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CF" w:rsidRDefault="006A55CF" w:rsidP="006A55CF">
      <w:pPr>
        <w:spacing w:after="0"/>
        <w:jc w:val="center"/>
        <w:rPr>
          <w:b/>
          <w:color w:val="0000FF"/>
          <w:sz w:val="28"/>
          <w:szCs w:val="28"/>
        </w:rPr>
      </w:pPr>
    </w:p>
    <w:p w:rsidR="000A0D5F" w:rsidRPr="000A0D5F" w:rsidRDefault="000A0D5F" w:rsidP="006A55C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A0D5F">
        <w:rPr>
          <w:b/>
          <w:color w:val="0000FF"/>
          <w:sz w:val="28"/>
          <w:szCs w:val="28"/>
        </w:rPr>
        <w:t>PROGRAMACIÓN MANTENIMIENTOS DE REDES DEL ACUEDUCTO</w:t>
      </w:r>
    </w:p>
    <w:p w:rsidR="000A0D5F" w:rsidRDefault="000A0D5F" w:rsidP="000A0D5F">
      <w:pPr>
        <w:pStyle w:val="Ttulo1"/>
        <w:spacing w:line="240" w:lineRule="auto"/>
        <w:jc w:val="both"/>
        <w:rPr>
          <w:rFonts w:cs="Arial"/>
          <w:b w:val="0"/>
          <w:sz w:val="22"/>
          <w:szCs w:val="22"/>
        </w:rPr>
      </w:pPr>
      <w:r w:rsidRPr="0034313F">
        <w:rPr>
          <w:rFonts w:cs="Arial"/>
          <w:b w:val="0"/>
          <w:sz w:val="22"/>
          <w:szCs w:val="22"/>
        </w:rPr>
        <w:t>La Empre</w:t>
      </w:r>
      <w:r>
        <w:rPr>
          <w:rFonts w:cs="Arial"/>
          <w:b w:val="0"/>
          <w:sz w:val="22"/>
          <w:szCs w:val="22"/>
        </w:rPr>
        <w:t xml:space="preserve">sa de Acueducto y Alcantarillado </w:t>
      </w:r>
      <w:r w:rsidRPr="0034313F">
        <w:rPr>
          <w:rFonts w:cs="Arial"/>
          <w:b w:val="0"/>
          <w:sz w:val="22"/>
          <w:szCs w:val="22"/>
        </w:rPr>
        <w:t xml:space="preserve">de Bogotá se permite informar que, para realizar trabajos de mantenimiento y rehabilitación de redes, instalación de tuberías en obras viales y nuevas viviendas, se suspenderá el servicio de agua en los siguientes sectores y fechas: </w:t>
      </w:r>
    </w:p>
    <w:p w:rsidR="000A0D5F" w:rsidRPr="004B7D06" w:rsidRDefault="000A0D5F" w:rsidP="000A0D5F">
      <w:pPr>
        <w:rPr>
          <w:lang w:val="es-ES_tradnl" w:eastAsia="es-ES"/>
        </w:rPr>
      </w:pPr>
    </w:p>
    <w:tbl>
      <w:tblPr>
        <w:tblpPr w:leftFromText="141" w:rightFromText="141" w:vertAnchor="text" w:horzAnchor="margin" w:tblpXSpec="center" w:tblpY="1"/>
        <w:tblW w:w="5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2886"/>
        <w:gridCol w:w="3828"/>
        <w:gridCol w:w="1586"/>
        <w:gridCol w:w="1878"/>
      </w:tblGrid>
      <w:tr w:rsidR="000A0D5F" w:rsidRPr="00171D98" w:rsidTr="000A0D5F">
        <w:trPr>
          <w:trHeight w:val="166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5F" w:rsidRPr="00171D98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CC"/>
              </w:rPr>
            </w:pPr>
            <w:r w:rsidRPr="00171D98">
              <w:rPr>
                <w:rFonts w:ascii="Arial" w:hAnsi="Arial" w:cs="Arial"/>
                <w:b/>
                <w:color w:val="0000CC"/>
              </w:rPr>
              <w:t>Localidad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5F" w:rsidRPr="00171D98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CC"/>
              </w:rPr>
            </w:pPr>
            <w:r w:rsidRPr="00171D98">
              <w:rPr>
                <w:rFonts w:ascii="Arial" w:hAnsi="Arial" w:cs="Arial"/>
                <w:b/>
                <w:color w:val="0000CC"/>
              </w:rPr>
              <w:t>Barrios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5F" w:rsidRPr="00171D98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CC"/>
              </w:rPr>
            </w:pPr>
            <w:r w:rsidRPr="00171D98">
              <w:rPr>
                <w:rFonts w:ascii="Arial" w:hAnsi="Arial" w:cs="Arial"/>
                <w:b/>
                <w:color w:val="0000CC"/>
              </w:rPr>
              <w:t>Lugar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5F" w:rsidRPr="00171D98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CC"/>
              </w:rPr>
            </w:pPr>
            <w:r w:rsidRPr="00171D98">
              <w:rPr>
                <w:rFonts w:ascii="Arial" w:hAnsi="Arial" w:cs="Arial"/>
                <w:b/>
                <w:color w:val="0000CC"/>
              </w:rPr>
              <w:t>Inicio y</w:t>
            </w:r>
          </w:p>
          <w:p w:rsidR="000A0D5F" w:rsidRPr="00171D98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CC"/>
              </w:rPr>
            </w:pPr>
            <w:r w:rsidRPr="00171D98">
              <w:rPr>
                <w:rFonts w:ascii="Arial" w:hAnsi="Arial" w:cs="Arial"/>
                <w:b/>
                <w:color w:val="0000CC"/>
              </w:rPr>
              <w:t>duración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5F" w:rsidRDefault="000A0D5F" w:rsidP="00CB5082">
            <w:pPr>
              <w:spacing w:before="240" w:after="0" w:line="276" w:lineRule="auto"/>
              <w:jc w:val="center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Trabajos</w:t>
            </w:r>
          </w:p>
          <w:p w:rsidR="000A0D5F" w:rsidRPr="00171D98" w:rsidRDefault="000A0D5F" w:rsidP="00CB5082">
            <w:pPr>
              <w:spacing w:after="0" w:line="276" w:lineRule="auto"/>
              <w:rPr>
                <w:rFonts w:ascii="Arial" w:hAnsi="Arial" w:cs="Arial"/>
                <w:b/>
                <w:color w:val="0000CC"/>
              </w:rPr>
            </w:pPr>
          </w:p>
        </w:tc>
      </w:tr>
      <w:tr w:rsidR="000A0D5F" w:rsidRPr="00171D98" w:rsidTr="000A0D5F">
        <w:trPr>
          <w:trHeight w:val="77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D5F" w:rsidRPr="001D4F0D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Lunes 13 de enero de 2020</w:t>
            </w:r>
          </w:p>
        </w:tc>
      </w:tr>
      <w:tr w:rsidR="000A0D5F" w:rsidRPr="00171D98" w:rsidTr="000A0D5F">
        <w:trPr>
          <w:trHeight w:val="77"/>
        </w:trPr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D5F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tabs>
                <w:tab w:val="left" w:pos="748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Nueva Granada, José María Carbonell, Villa Anny y Charles de Gaulle.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carrera 77G a la transversal 79D, entre calle 69B Sur a la diagonal 73F Sur.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spacing w:after="0" w:line="276" w:lineRule="auto"/>
              <w:ind w:left="2124" w:hanging="212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08:00 a. m.</w:t>
            </w:r>
          </w:p>
          <w:p w:rsidR="000A0D5F" w:rsidRDefault="000A0D5F" w:rsidP="00CB5082">
            <w:pPr>
              <w:spacing w:after="0" w:line="276" w:lineRule="auto"/>
              <w:ind w:left="2124" w:hanging="212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horas</w:t>
            </w: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0A0D5F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Mantenimiento estaciones reductoras de presión</w:t>
            </w:r>
          </w:p>
        </w:tc>
      </w:tr>
      <w:tr w:rsidR="000A0D5F" w:rsidRPr="00171D98" w:rsidTr="000A0D5F">
        <w:trPr>
          <w:trHeight w:val="77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D5F" w:rsidRPr="00AD4314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Martes 14 de  enero de 2020</w:t>
            </w:r>
          </w:p>
        </w:tc>
      </w:tr>
      <w:tr w:rsidR="000A0D5F" w:rsidRPr="00171D98" w:rsidTr="000A0D5F">
        <w:trPr>
          <w:trHeight w:val="77"/>
        </w:trPr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D5F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Kennedy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Pr="0039091A" w:rsidRDefault="000A0D5F" w:rsidP="00CB50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Vergel Oriental, Valladolid, Bavaria, Villa Alsacia, Nuevo Techo y Castilla (al Norte avenida calle 8).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avenida calle 12 a la calle 16, entre avenida carrera 72 a la transversal 75.</w:t>
            </w:r>
          </w:p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avenida calle 8 a la avenida calle 12, entre avenida carrera 72 a la carrera 79A.</w:t>
            </w:r>
          </w:p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avenida calle 8 a la calle 11B Bis, entre carrera 79A a la avenida carrera 80.</w:t>
            </w:r>
          </w:p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la calle 7B Bis a la calle 10F, entre avenida carrera 80 a la avenida carrera 86. 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spacing w:after="0" w:line="276" w:lineRule="auto"/>
              <w:ind w:left="2124" w:hanging="212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08:00 a. m.</w:t>
            </w:r>
          </w:p>
          <w:p w:rsidR="000A0D5F" w:rsidRDefault="000A0D5F" w:rsidP="00CB5082">
            <w:pPr>
              <w:spacing w:after="0" w:line="276" w:lineRule="auto"/>
              <w:ind w:left="2124" w:hanging="212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horas</w:t>
            </w: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0A0D5F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Empates red de acueducto</w:t>
            </w:r>
          </w:p>
        </w:tc>
      </w:tr>
      <w:tr w:rsidR="000A0D5F" w:rsidRPr="00171D98" w:rsidTr="000A0D5F">
        <w:trPr>
          <w:trHeight w:val="77"/>
        </w:trPr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D5F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Fe y Porvenir.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carrera 100 a la carrera 110, entre calle 56F Sur a la calle 49 Sur.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spacing w:after="0" w:line="276" w:lineRule="auto"/>
              <w:ind w:left="2124" w:hanging="212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08:00 a. m.</w:t>
            </w:r>
          </w:p>
          <w:p w:rsidR="000A0D5F" w:rsidRDefault="000A0D5F" w:rsidP="00CB5082">
            <w:pPr>
              <w:spacing w:after="0" w:line="276" w:lineRule="auto"/>
              <w:ind w:left="2124" w:hanging="212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horas</w:t>
            </w: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0A0D5F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Empates red de acueducto</w:t>
            </w:r>
          </w:p>
        </w:tc>
      </w:tr>
      <w:tr w:rsidR="000A0D5F" w:rsidRPr="00171D98" w:rsidTr="000A0D5F">
        <w:trPr>
          <w:trHeight w:val="77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D5F" w:rsidRPr="00BF124B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Miércoles 15 de  enero de 2020</w:t>
            </w:r>
          </w:p>
        </w:tc>
      </w:tr>
      <w:tr w:rsidR="000A0D5F" w:rsidRPr="00171D98" w:rsidTr="000A0D5F">
        <w:trPr>
          <w:trHeight w:val="77"/>
        </w:trPr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D5F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tabs>
                <w:tab w:val="left" w:pos="7485"/>
              </w:tabs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Jiménez de Quesada, San Pablo y La Estación de Bosa.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la calle 71 Sur a la calle 65A Sur, entre carrera 77G a la carrera 81. 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spacing w:after="0" w:line="276" w:lineRule="auto"/>
              <w:ind w:left="2124" w:hanging="212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08:00 a. m.</w:t>
            </w:r>
          </w:p>
          <w:p w:rsidR="000A0D5F" w:rsidRDefault="000A0D5F" w:rsidP="00CB5082">
            <w:pPr>
              <w:spacing w:after="0" w:line="276" w:lineRule="auto"/>
              <w:ind w:left="2124" w:hanging="212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horas</w:t>
            </w: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0A0D5F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Mantenimiento estaciones reductoras de presión</w:t>
            </w:r>
          </w:p>
        </w:tc>
      </w:tr>
      <w:tr w:rsidR="000A0D5F" w:rsidRPr="00171D98" w:rsidTr="000A0D5F">
        <w:trPr>
          <w:trHeight w:val="77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D5F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tabs>
                <w:tab w:val="left" w:pos="7485"/>
              </w:tabs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Gualoche, Andalucía, Bosa La Estación (parcial), El Motorista y cementerio Jardines del Apogeo.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calle 65H Sur a la calle 52A Sur, entre carrera 77G a la carrera 78.</w:t>
            </w:r>
          </w:p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calle 65F Sur a la calle 59 Sur, entre carrera 78 a la carrera 79B.</w:t>
            </w:r>
          </w:p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carrera 79B a la avenida carrera 80, entre calle 60 Sur a la calle 59 Sur.</w:t>
            </w:r>
          </w:p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carrera 79B a la carrera 79C, entre calle 63 Sur a la calle 65B Sur.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spacing w:after="0" w:line="276" w:lineRule="auto"/>
              <w:ind w:left="2124" w:hanging="212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0A0D5F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Empates red de acueducto</w:t>
            </w:r>
          </w:p>
        </w:tc>
      </w:tr>
      <w:tr w:rsidR="000A0D5F" w:rsidRPr="00171D98" w:rsidTr="000A0D5F">
        <w:trPr>
          <w:trHeight w:val="77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D5F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Jueves 16 de  enero de 2020</w:t>
            </w:r>
          </w:p>
        </w:tc>
      </w:tr>
      <w:tr w:rsidR="000A0D5F" w:rsidRPr="00171D98" w:rsidTr="000A0D5F">
        <w:trPr>
          <w:trHeight w:val="77"/>
        </w:trPr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0D5F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Bosa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tabs>
                <w:tab w:val="left" w:pos="7485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Antonia Santos, Paso Ancho, Gran Colombiano, Islandia y El Retaso.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calle 63 Sur a la calle 66 Sur, entre carrera 81 a la carrera 82.</w:t>
            </w:r>
          </w:p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calle 66 Sur a la calle 70 Bis Sur, entre carrera 80N a la carrera 82A.</w:t>
            </w:r>
          </w:p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carrera 82A a la carrera 86, entre calle 67B Sur a la calle 71A Sur.</w:t>
            </w:r>
          </w:p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la carrera 79 a la carrera 86, entre calle 70 Bis Sur a la calle 71F Sur. </w:t>
            </w:r>
          </w:p>
          <w:p w:rsidR="000A0D5F" w:rsidRDefault="000A0D5F" w:rsidP="00CB50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transversal 79D a la carrera 87, entre calle 71F Sur a la avenida calle 75 Sur.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5F" w:rsidRDefault="000A0D5F" w:rsidP="00CB5082">
            <w:pPr>
              <w:spacing w:after="0" w:line="276" w:lineRule="auto"/>
              <w:ind w:left="2124" w:hanging="212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08:00 a. m.</w:t>
            </w:r>
          </w:p>
          <w:p w:rsidR="000A0D5F" w:rsidRDefault="000A0D5F" w:rsidP="00CB5082">
            <w:pPr>
              <w:spacing w:after="0" w:line="276" w:lineRule="auto"/>
              <w:ind w:left="2124" w:hanging="212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horas</w:t>
            </w: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0A0D5F" w:rsidRDefault="000A0D5F" w:rsidP="00CB508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Empates red de acueducto</w:t>
            </w:r>
          </w:p>
        </w:tc>
      </w:tr>
    </w:tbl>
    <w:p w:rsidR="000A0D5F" w:rsidRPr="00527B0D" w:rsidRDefault="000A0D5F" w:rsidP="000A0D5F">
      <w:pPr>
        <w:spacing w:line="276" w:lineRule="auto"/>
        <w:ind w:left="-709"/>
        <w:jc w:val="both"/>
        <w:rPr>
          <w:rFonts w:ascii="Arial" w:hAnsi="Arial" w:cs="Arial"/>
          <w:color w:val="000000"/>
          <w:sz w:val="16"/>
          <w:szCs w:val="16"/>
        </w:rPr>
      </w:pPr>
      <w:r w:rsidRPr="00527B0D">
        <w:rPr>
          <w:rFonts w:ascii="Arial" w:hAnsi="Arial" w:cs="Arial"/>
          <w:b/>
          <w:sz w:val="16"/>
          <w:szCs w:val="16"/>
        </w:rPr>
        <w:t>Nota:</w:t>
      </w:r>
      <w:r w:rsidRPr="00527B0D">
        <w:rPr>
          <w:rFonts w:ascii="Arial" w:hAnsi="Arial" w:cs="Arial"/>
          <w:sz w:val="16"/>
          <w:szCs w:val="16"/>
        </w:rPr>
        <w:t xml:space="preserve"> </w:t>
      </w:r>
      <w:r w:rsidRPr="00527B0D">
        <w:rPr>
          <w:rFonts w:ascii="Arial" w:hAnsi="Arial" w:cs="Arial"/>
          <w:color w:val="000000"/>
          <w:sz w:val="16"/>
          <w:szCs w:val="16"/>
        </w:rPr>
        <w:t>Verificación Metrológica, es una prueba que se debe realizar para verificar el funcionamiento de los macromedidores que miden el agua entregada a un sector determinado de la ciudad.</w:t>
      </w:r>
    </w:p>
    <w:p w:rsidR="000A0D5F" w:rsidRPr="0068631E" w:rsidRDefault="000A0D5F" w:rsidP="000A0D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631E">
        <w:rPr>
          <w:rFonts w:ascii="Arial" w:hAnsi="Arial" w:cs="Arial"/>
          <w:color w:val="000000"/>
          <w:sz w:val="22"/>
          <w:szCs w:val="22"/>
        </w:rPr>
        <w:t>Mantenga en perfecto estado</w:t>
      </w:r>
      <w:r w:rsidRPr="0068631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631E">
        <w:rPr>
          <w:rFonts w:ascii="Arial" w:hAnsi="Arial" w:cs="Arial"/>
          <w:color w:val="000000"/>
          <w:sz w:val="22"/>
          <w:szCs w:val="22"/>
        </w:rPr>
        <w:t>las instalaciones internas del agua potable y aguas residuales (tuberías, grifos y sanitarios, entre otros).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A0D5F" w:rsidRPr="00171D98" w:rsidRDefault="000A0D5F" w:rsidP="000A0D5F">
      <w:pPr>
        <w:pStyle w:val="Listaconvietas2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71D98">
        <w:rPr>
          <w:rFonts w:ascii="Arial" w:hAnsi="Arial" w:cs="Arial"/>
          <w:sz w:val="22"/>
          <w:szCs w:val="22"/>
        </w:rPr>
        <w:t>Lave los tanques de almacenamiento mínimo dos veces al año.</w:t>
      </w:r>
    </w:p>
    <w:p w:rsidR="000A0D5F" w:rsidRPr="00171D98" w:rsidRDefault="000A0D5F" w:rsidP="000A0D5F">
      <w:pPr>
        <w:pStyle w:val="Listaconvietas2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71D98">
        <w:rPr>
          <w:rFonts w:ascii="Arial" w:hAnsi="Arial" w:cs="Arial"/>
          <w:sz w:val="22"/>
          <w:szCs w:val="22"/>
        </w:rPr>
        <w:t>Almacene en los tanques suficiente agua para el tiempo que dure la suspensión del servicio.</w:t>
      </w:r>
    </w:p>
    <w:p w:rsidR="000A0D5F" w:rsidRPr="000D1429" w:rsidRDefault="000A0D5F" w:rsidP="000A0D5F">
      <w:pPr>
        <w:pStyle w:val="Listaconvietas2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71D98">
        <w:rPr>
          <w:rFonts w:ascii="Arial" w:hAnsi="Arial" w:cs="Arial"/>
          <w:sz w:val="22"/>
          <w:szCs w:val="22"/>
        </w:rPr>
        <w:t xml:space="preserve">Si almacena agua en vasijas, manténgalas tapadas y consúmala antes de 24 horas. </w:t>
      </w:r>
    </w:p>
    <w:p w:rsidR="000A0D5F" w:rsidRDefault="000A0D5F" w:rsidP="000A0D5F">
      <w:pPr>
        <w:pStyle w:val="Textoindependiente"/>
        <w:rPr>
          <w:rFonts w:ascii="Arial" w:hAnsi="Arial" w:cs="Arial"/>
          <w:b/>
          <w:color w:val="0000CC"/>
          <w:sz w:val="22"/>
          <w:szCs w:val="22"/>
        </w:rPr>
      </w:pPr>
      <w:r w:rsidRPr="00A8435D">
        <w:rPr>
          <w:rFonts w:ascii="Arial" w:hAnsi="Arial" w:cs="Arial"/>
          <w:sz w:val="22"/>
          <w:szCs w:val="22"/>
        </w:rPr>
        <w:t xml:space="preserve">El Acueducto prestará el servicio de carrotanques con prioridad a clínicas, hospitales y centros de alta concentración de público, los cuales se pueden solicitar en la </w:t>
      </w:r>
      <w:r w:rsidRPr="00A8435D">
        <w:rPr>
          <w:rFonts w:ascii="Arial" w:hAnsi="Arial" w:cs="Arial"/>
          <w:b/>
          <w:color w:val="0000CC"/>
          <w:sz w:val="22"/>
          <w:szCs w:val="22"/>
        </w:rPr>
        <w:t>Acualínea 116.</w:t>
      </w:r>
      <w:r w:rsidRPr="00A8435D">
        <w:rPr>
          <w:rFonts w:ascii="Arial" w:hAnsi="Arial" w:cs="Arial"/>
          <w:b/>
          <w:color w:val="0000CC"/>
          <w:sz w:val="22"/>
          <w:szCs w:val="22"/>
        </w:rPr>
        <w:tab/>
      </w:r>
    </w:p>
    <w:p w:rsidR="000A0D5F" w:rsidRPr="00F463B2" w:rsidRDefault="000A0D5F" w:rsidP="000A0D5F">
      <w:pPr>
        <w:pStyle w:val="Textoindependiente"/>
        <w:jc w:val="center"/>
        <w:rPr>
          <w:rFonts w:ascii="Arial" w:hAnsi="Arial" w:cs="Arial"/>
          <w:b/>
          <w:color w:val="0000CC"/>
          <w:sz w:val="22"/>
          <w:szCs w:val="22"/>
        </w:rPr>
      </w:pPr>
    </w:p>
    <w:tbl>
      <w:tblPr>
        <w:tblpPr w:leftFromText="141" w:rightFromText="141" w:vertAnchor="text" w:horzAnchor="margin" w:tblpXSpec="center" w:tblpY="119"/>
        <w:tblW w:w="10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0"/>
      </w:tblGrid>
      <w:tr w:rsidR="000A0D5F" w:rsidRPr="00253594" w:rsidTr="00CB5082">
        <w:trPr>
          <w:tblCellSpacing w:w="0" w:type="dxa"/>
        </w:trPr>
        <w:tc>
          <w:tcPr>
            <w:tcW w:w="0" w:type="auto"/>
            <w:vAlign w:val="center"/>
            <w:hideMark/>
          </w:tcPr>
          <w:p w:rsidR="000A0D5F" w:rsidRPr="00253594" w:rsidRDefault="000A0D5F" w:rsidP="00CB5082"/>
        </w:tc>
      </w:tr>
    </w:tbl>
    <w:p w:rsidR="000A0D5F" w:rsidRPr="00676A5F" w:rsidRDefault="000A0D5F" w:rsidP="000A0D5F">
      <w:pPr>
        <w:rPr>
          <w:rFonts w:ascii="Arial" w:hAnsi="Arial" w:cs="Arial"/>
        </w:rPr>
      </w:pPr>
    </w:p>
    <w:p w:rsidR="007C5B28" w:rsidRPr="007C5B28" w:rsidRDefault="007C5B28" w:rsidP="007C5B28">
      <w:pPr>
        <w:rPr>
          <w:rFonts w:ascii="Arial" w:hAnsi="Arial" w:cs="Arial"/>
        </w:rPr>
      </w:pPr>
    </w:p>
    <w:p w:rsidR="007C5B28" w:rsidRPr="007C5B28" w:rsidRDefault="007C5B28" w:rsidP="007C5B28">
      <w:pPr>
        <w:rPr>
          <w:rFonts w:ascii="Arial" w:hAnsi="Arial" w:cs="Arial"/>
        </w:rPr>
      </w:pPr>
    </w:p>
    <w:p w:rsidR="007C5B28" w:rsidRPr="007C5B28" w:rsidRDefault="007C5B28" w:rsidP="007C5B28">
      <w:pPr>
        <w:rPr>
          <w:rFonts w:ascii="Arial" w:hAnsi="Arial" w:cs="Arial"/>
        </w:rPr>
      </w:pPr>
    </w:p>
    <w:p w:rsidR="007C5B28" w:rsidRPr="007C5B28" w:rsidRDefault="007C5B28" w:rsidP="007C5B28">
      <w:pPr>
        <w:rPr>
          <w:rFonts w:ascii="Arial" w:hAnsi="Arial" w:cs="Arial"/>
        </w:rPr>
      </w:pPr>
    </w:p>
    <w:p w:rsidR="007C5B28" w:rsidRPr="007C5B28" w:rsidRDefault="005951E4" w:rsidP="005951E4">
      <w:pPr>
        <w:tabs>
          <w:tab w:val="left" w:pos="37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C5B28" w:rsidRPr="007C5B28" w:rsidRDefault="007C5B28" w:rsidP="007C5B28">
      <w:pPr>
        <w:rPr>
          <w:rFonts w:ascii="Arial" w:hAnsi="Arial" w:cs="Arial"/>
        </w:rPr>
      </w:pPr>
    </w:p>
    <w:p w:rsidR="007C5B28" w:rsidRPr="007C5B28" w:rsidRDefault="007C5B28" w:rsidP="007C5B28">
      <w:pPr>
        <w:rPr>
          <w:rFonts w:ascii="Arial" w:hAnsi="Arial" w:cs="Arial"/>
        </w:rPr>
      </w:pPr>
    </w:p>
    <w:p w:rsidR="007C5B28" w:rsidRPr="007C5B28" w:rsidRDefault="007C5B28" w:rsidP="007C5B28">
      <w:pPr>
        <w:rPr>
          <w:rFonts w:ascii="Arial" w:hAnsi="Arial" w:cs="Arial"/>
        </w:rPr>
      </w:pPr>
    </w:p>
    <w:p w:rsidR="007C5B28" w:rsidRPr="007C5B28" w:rsidRDefault="007C5B28" w:rsidP="007C5B28">
      <w:pPr>
        <w:rPr>
          <w:rFonts w:ascii="Arial" w:hAnsi="Arial" w:cs="Arial"/>
        </w:rPr>
      </w:pPr>
    </w:p>
    <w:p w:rsidR="007C5B28" w:rsidRPr="007C5B28" w:rsidRDefault="007C5B28" w:rsidP="007C5B28">
      <w:pPr>
        <w:rPr>
          <w:rFonts w:ascii="Arial" w:hAnsi="Arial" w:cs="Arial"/>
        </w:rPr>
      </w:pPr>
    </w:p>
    <w:p w:rsidR="007C5B28" w:rsidRPr="007C5B28" w:rsidRDefault="007C5B28" w:rsidP="007C5B28">
      <w:pPr>
        <w:rPr>
          <w:rFonts w:ascii="Arial" w:hAnsi="Arial" w:cs="Arial"/>
        </w:rPr>
      </w:pPr>
    </w:p>
    <w:p w:rsidR="007C5B28" w:rsidRPr="007C5B28" w:rsidRDefault="007C5B28" w:rsidP="007C5B28">
      <w:pPr>
        <w:rPr>
          <w:rFonts w:ascii="Arial" w:hAnsi="Arial" w:cs="Arial"/>
        </w:rPr>
      </w:pPr>
    </w:p>
    <w:p w:rsidR="007C5B28" w:rsidRDefault="007C5B28" w:rsidP="007C5B28">
      <w:pPr>
        <w:rPr>
          <w:rFonts w:ascii="Arial" w:hAnsi="Arial" w:cs="Arial"/>
        </w:rPr>
      </w:pPr>
    </w:p>
    <w:sectPr w:rsidR="007C5B28" w:rsidSect="00152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95" w:rsidRDefault="00082295" w:rsidP="00082295">
      <w:pPr>
        <w:spacing w:after="0" w:line="240" w:lineRule="auto"/>
      </w:pPr>
      <w:r>
        <w:separator/>
      </w:r>
    </w:p>
  </w:endnote>
  <w:endnote w:type="continuationSeparator" w:id="0">
    <w:p w:rsidR="00082295" w:rsidRDefault="00082295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634" w:rsidRDefault="001526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10" w:rsidRDefault="007C5B28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C88128B" wp14:editId="1B3C3F9B">
              <wp:simplePos x="0" y="0"/>
              <wp:positionH relativeFrom="column">
                <wp:posOffset>592455</wp:posOffset>
              </wp:positionH>
              <wp:positionV relativeFrom="paragraph">
                <wp:posOffset>595630</wp:posOffset>
              </wp:positionV>
              <wp:extent cx="1079770" cy="2000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77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5B28" w:rsidRPr="0008256D" w:rsidRDefault="00464F3C" w:rsidP="007C5B28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</w:t>
                          </w:r>
                          <w:r w:rsidR="00612D7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PEC0201F04-0</w:t>
                          </w:r>
                          <w:r w:rsidR="0020670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8128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.65pt;margin-top:46.9pt;width:85pt;height:1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" filled="f" stroked="f">
              <v:textbox>
                <w:txbxContent>
                  <w:p w:rsidR="007C5B28" w:rsidRPr="0008256D" w:rsidRDefault="00464F3C" w:rsidP="007C5B28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</w:t>
                    </w:r>
                    <w:r w:rsidR="00612D7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PEC0201F04-0</w:t>
                    </w:r>
                    <w:r w:rsidR="0020670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20670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>
          <wp:extent cx="6522244" cy="790575"/>
          <wp:effectExtent l="0" t="0" r="0" b="0"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marca-bta-negro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8829" cy="791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79D9" w:rsidRPr="00DE0475" w:rsidRDefault="005379D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6A55CF" w:rsidRPr="006A55CF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NUMPAGES  \* Arabic  \* MERGEFORMAT</w:instrText>
    </w:r>
    <w:r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6A55CF" w:rsidRPr="006A55CF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="00275C2E" w:rsidRPr="00DE0475">
      <w:rPr>
        <w:rFonts w:ascii="Arial" w:hAnsi="Arial" w:cs="Arial"/>
        <w:color w:val="404040" w:themeColor="text1" w:themeTint="BF"/>
        <w:sz w:val="12"/>
        <w:szCs w:val="12"/>
      </w:rPr>
      <w:t xml:space="preserve">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634" w:rsidRDefault="001526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95" w:rsidRDefault="00082295" w:rsidP="00082295">
      <w:pPr>
        <w:spacing w:after="0" w:line="240" w:lineRule="auto"/>
      </w:pPr>
      <w:r>
        <w:separator/>
      </w:r>
    </w:p>
  </w:footnote>
  <w:footnote w:type="continuationSeparator" w:id="0">
    <w:p w:rsidR="00082295" w:rsidRDefault="00082295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634" w:rsidRDefault="001526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8D4" w:rsidRDefault="005718D4" w:rsidP="00082295">
    <w:pPr>
      <w:pStyle w:val="Encabezado"/>
      <w:jc w:val="right"/>
    </w:pPr>
  </w:p>
  <w:p w:rsidR="00082295" w:rsidRDefault="00312DC1" w:rsidP="00082295">
    <w:pPr>
      <w:pStyle w:val="Encabezado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741045</wp:posOffset>
              </wp:positionV>
              <wp:extent cx="6769735" cy="9525"/>
              <wp:effectExtent l="0" t="0" r="31115" b="2857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973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186318" id="Conector recto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58.35pt" to="523.2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" strokecolor="black [3200]" strokeweight=".5pt">
              <v:stroke joinstyle="miter"/>
            </v:lin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6FB8A930" wp14:editId="1A3F7B72">
          <wp:simplePos x="0" y="0"/>
          <wp:positionH relativeFrom="margin">
            <wp:posOffset>0</wp:posOffset>
          </wp:positionH>
          <wp:positionV relativeFrom="paragraph">
            <wp:posOffset>79865</wp:posOffset>
          </wp:positionV>
          <wp:extent cx="1419225" cy="570865"/>
          <wp:effectExtent l="0" t="0" r="9525" b="635"/>
          <wp:wrapNone/>
          <wp:docPr id="210" name="Imagen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OLETÍN DE PRENSA BY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E0137">
      <w:rPr>
        <w:noProof/>
        <w:lang w:eastAsia="es-CO"/>
      </w:rPr>
      <w:drawing>
        <wp:inline distT="0" distB="0" distL="0" distR="0">
          <wp:extent cx="2862078" cy="536449"/>
          <wp:effectExtent l="0" t="0" r="0" b="0"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AB 8 CM NEGRO_Mesa de trabajo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078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634" w:rsidRDefault="001526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1BEB86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7E816BD6"/>
    <w:multiLevelType w:val="hybridMultilevel"/>
    <w:tmpl w:val="718A4F7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5"/>
    <w:rsid w:val="00046796"/>
    <w:rsid w:val="00052959"/>
    <w:rsid w:val="000671EE"/>
    <w:rsid w:val="00082295"/>
    <w:rsid w:val="0008256D"/>
    <w:rsid w:val="000A0D5F"/>
    <w:rsid w:val="001262C7"/>
    <w:rsid w:val="00151129"/>
    <w:rsid w:val="00152634"/>
    <w:rsid w:val="001557E0"/>
    <w:rsid w:val="001A636D"/>
    <w:rsid w:val="00203370"/>
    <w:rsid w:val="00206709"/>
    <w:rsid w:val="00216F82"/>
    <w:rsid w:val="00275C2E"/>
    <w:rsid w:val="0028185D"/>
    <w:rsid w:val="0028797C"/>
    <w:rsid w:val="00312DC1"/>
    <w:rsid w:val="0035055E"/>
    <w:rsid w:val="00360608"/>
    <w:rsid w:val="003D7507"/>
    <w:rsid w:val="003F4ACE"/>
    <w:rsid w:val="00416533"/>
    <w:rsid w:val="00461010"/>
    <w:rsid w:val="00464F3C"/>
    <w:rsid w:val="004C296F"/>
    <w:rsid w:val="004F2463"/>
    <w:rsid w:val="005015B2"/>
    <w:rsid w:val="005379D9"/>
    <w:rsid w:val="005718D4"/>
    <w:rsid w:val="00576510"/>
    <w:rsid w:val="005951E4"/>
    <w:rsid w:val="005D0CCB"/>
    <w:rsid w:val="00612D77"/>
    <w:rsid w:val="0062284C"/>
    <w:rsid w:val="00683DE3"/>
    <w:rsid w:val="006A55CF"/>
    <w:rsid w:val="006B4E2D"/>
    <w:rsid w:val="00712CAD"/>
    <w:rsid w:val="007C3BB1"/>
    <w:rsid w:val="007C5B28"/>
    <w:rsid w:val="007E1FF7"/>
    <w:rsid w:val="0084646E"/>
    <w:rsid w:val="00853285"/>
    <w:rsid w:val="0090089F"/>
    <w:rsid w:val="00946A3C"/>
    <w:rsid w:val="00A07F32"/>
    <w:rsid w:val="00A2060E"/>
    <w:rsid w:val="00A6710D"/>
    <w:rsid w:val="00B10F9B"/>
    <w:rsid w:val="00B25E21"/>
    <w:rsid w:val="00B54931"/>
    <w:rsid w:val="00BA0268"/>
    <w:rsid w:val="00C81E57"/>
    <w:rsid w:val="00DE0475"/>
    <w:rsid w:val="00ED6FF9"/>
    <w:rsid w:val="00FE0137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BE998DE5-647F-487F-AA53-977863FF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A0D5F"/>
    <w:pPr>
      <w:keepNext/>
      <w:spacing w:after="0" w:line="48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rsid w:val="000A0D5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A0D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2">
    <w:name w:val="List Bullet 2"/>
    <w:basedOn w:val="Normal"/>
    <w:uiPriority w:val="99"/>
    <w:unhideWhenUsed/>
    <w:rsid w:val="000A0D5F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A0D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0D5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F464-9075-481C-B34A-4D79BDC5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Kalef Guevara Huertas</cp:lastModifiedBy>
  <cp:revision>6</cp:revision>
  <cp:lastPrinted>2020-01-10T21:34:00Z</cp:lastPrinted>
  <dcterms:created xsi:type="dcterms:W3CDTF">2020-01-03T20:12:00Z</dcterms:created>
  <dcterms:modified xsi:type="dcterms:W3CDTF">2020-01-10T21:35:00Z</dcterms:modified>
</cp:coreProperties>
</file>